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78B" w:rsidRPr="009E512D" w:rsidRDefault="009E512D" w:rsidP="006E5897">
      <w:pPr>
        <w:spacing w:before="240" w:line="240" w:lineRule="auto"/>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Schedule:</w:t>
      </w:r>
    </w:p>
    <w:tbl>
      <w:tblPr>
        <w:tblStyle w:val="TableGrid"/>
        <w:tblW w:w="0" w:type="auto"/>
        <w:tblInd w:w="108" w:type="dxa"/>
        <w:tblLook w:val="04A0"/>
      </w:tblPr>
      <w:tblGrid>
        <w:gridCol w:w="1710"/>
        <w:gridCol w:w="1717"/>
        <w:gridCol w:w="4834"/>
      </w:tblGrid>
      <w:tr w:rsidR="00DA7431" w:rsidRPr="002D79E0" w:rsidTr="00D8300D">
        <w:trPr>
          <w:trHeight w:val="780"/>
        </w:trPr>
        <w:tc>
          <w:tcPr>
            <w:tcW w:w="1710" w:type="dxa"/>
          </w:tcPr>
          <w:p w:rsidR="00DA7431" w:rsidRPr="004A1222" w:rsidRDefault="00DA7431" w:rsidP="006E5897">
            <w:pPr>
              <w:spacing w:before="240"/>
              <w:rPr>
                <w:rFonts w:ascii="Times New Roman" w:hAnsi="Times New Roman" w:cs="Times New Roman"/>
              </w:rPr>
            </w:pPr>
            <w:r w:rsidRPr="004A1222">
              <w:rPr>
                <w:rFonts w:ascii="Times New Roman" w:hAnsi="Times New Roman" w:cs="Times New Roman"/>
              </w:rPr>
              <w:t>December</w:t>
            </w:r>
            <w:r w:rsidR="007912D4" w:rsidRPr="004A1222">
              <w:rPr>
                <w:rFonts w:ascii="Times New Roman" w:hAnsi="Times New Roman" w:cs="Times New Roman"/>
              </w:rPr>
              <w:t xml:space="preserve"> 20</w:t>
            </w:r>
            <w:r w:rsidR="007912D4" w:rsidRPr="004A1222">
              <w:rPr>
                <w:rFonts w:ascii="Times New Roman" w:hAnsi="Times New Roman" w:cs="Times New Roman"/>
                <w:vertAlign w:val="superscript"/>
              </w:rPr>
              <w:t>th</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18:00</w:t>
            </w:r>
          </w:p>
        </w:tc>
        <w:tc>
          <w:tcPr>
            <w:tcW w:w="1717" w:type="dxa"/>
          </w:tcPr>
          <w:p w:rsidR="00DA7431" w:rsidRPr="004A1222" w:rsidRDefault="00DA7431" w:rsidP="006E5897">
            <w:pPr>
              <w:spacing w:before="240"/>
              <w:rPr>
                <w:rFonts w:ascii="Times New Roman" w:hAnsi="Times New Roman" w:cs="Times New Roman"/>
              </w:rPr>
            </w:pPr>
            <w:r w:rsidRPr="004A1222">
              <w:rPr>
                <w:rFonts w:ascii="Times New Roman" w:hAnsi="Times New Roman" w:cs="Times New Roman"/>
              </w:rPr>
              <w:t xml:space="preserve">Room 214, </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1st block</w:t>
            </w:r>
          </w:p>
        </w:tc>
        <w:tc>
          <w:tcPr>
            <w:tcW w:w="4834" w:type="dxa"/>
          </w:tcPr>
          <w:p w:rsidR="00DA7431" w:rsidRPr="004A1222" w:rsidRDefault="00DA7431" w:rsidP="006E5897">
            <w:pPr>
              <w:spacing w:before="240"/>
              <w:rPr>
                <w:rFonts w:ascii="Times New Roman" w:hAnsi="Times New Roman" w:cs="Times New Roman"/>
                <w:b/>
              </w:rPr>
            </w:pPr>
            <w:r w:rsidRPr="004A1222">
              <w:rPr>
                <w:rFonts w:ascii="Times New Roman" w:eastAsia="Times New Roman" w:hAnsi="Times New Roman" w:cs="Times New Roman"/>
                <w:b/>
                <w:bCs/>
              </w:rPr>
              <w:t>The Rise of the West, A.D. 1500–2020</w:t>
            </w:r>
          </w:p>
        </w:tc>
      </w:tr>
      <w:tr w:rsidR="00DA7431" w:rsidRPr="002D79E0" w:rsidTr="00D8300D">
        <w:trPr>
          <w:trHeight w:val="780"/>
        </w:trPr>
        <w:tc>
          <w:tcPr>
            <w:tcW w:w="1710" w:type="dxa"/>
          </w:tcPr>
          <w:p w:rsidR="00DA7431" w:rsidRPr="004A1222" w:rsidRDefault="00DA7431" w:rsidP="006E5897">
            <w:pPr>
              <w:spacing w:before="240"/>
              <w:rPr>
                <w:rFonts w:ascii="Times New Roman" w:hAnsi="Times New Roman" w:cs="Times New Roman"/>
              </w:rPr>
            </w:pPr>
            <w:r w:rsidRPr="004A1222">
              <w:rPr>
                <w:rFonts w:ascii="Times New Roman" w:hAnsi="Times New Roman" w:cs="Times New Roman"/>
              </w:rPr>
              <w:t>December</w:t>
            </w:r>
            <w:r w:rsidR="007912D4" w:rsidRPr="004A1222">
              <w:rPr>
                <w:rFonts w:ascii="Times New Roman" w:hAnsi="Times New Roman" w:cs="Times New Roman"/>
              </w:rPr>
              <w:t xml:space="preserve"> 21</w:t>
            </w:r>
            <w:r w:rsidR="007912D4" w:rsidRPr="004A1222">
              <w:rPr>
                <w:rFonts w:ascii="Times New Roman" w:hAnsi="Times New Roman" w:cs="Times New Roman"/>
                <w:vertAlign w:val="superscript"/>
              </w:rPr>
              <w:t>st</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18:00</w:t>
            </w:r>
          </w:p>
        </w:tc>
        <w:tc>
          <w:tcPr>
            <w:tcW w:w="1717" w:type="dxa"/>
          </w:tcPr>
          <w:p w:rsidR="00DA7431" w:rsidRPr="004A1222" w:rsidRDefault="00DA7431" w:rsidP="006E5897">
            <w:pPr>
              <w:spacing w:before="240"/>
              <w:rPr>
                <w:rFonts w:ascii="Times New Roman" w:hAnsi="Times New Roman" w:cs="Times New Roman"/>
              </w:rPr>
            </w:pPr>
            <w:r w:rsidRPr="004A1222">
              <w:rPr>
                <w:rFonts w:ascii="Times New Roman" w:hAnsi="Times New Roman" w:cs="Times New Roman"/>
              </w:rPr>
              <w:t xml:space="preserve">Room 214, </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1st block</w:t>
            </w:r>
          </w:p>
        </w:tc>
        <w:tc>
          <w:tcPr>
            <w:tcW w:w="4834" w:type="dxa"/>
          </w:tcPr>
          <w:p w:rsidR="00DA7431" w:rsidRPr="004A1222" w:rsidRDefault="00DA7431" w:rsidP="006E5897">
            <w:pPr>
              <w:spacing w:before="240"/>
              <w:rPr>
                <w:rFonts w:ascii="Times New Roman" w:hAnsi="Times New Roman" w:cs="Times New Roman"/>
                <w:b/>
              </w:rPr>
            </w:pPr>
            <w:r w:rsidRPr="004A1222">
              <w:rPr>
                <w:rFonts w:ascii="Times New Roman" w:eastAsia="Times New Roman" w:hAnsi="Times New Roman" w:cs="Times New Roman"/>
                <w:b/>
                <w:bCs/>
              </w:rPr>
              <w:t>Rules for Followers</w:t>
            </w:r>
            <w:r w:rsidR="007912D4" w:rsidRPr="004A1222">
              <w:rPr>
                <w:rFonts w:ascii="Times New Roman" w:eastAsia="Times New Roman" w:hAnsi="Times New Roman" w:cs="Times New Roman"/>
                <w:b/>
                <w:bCs/>
              </w:rPr>
              <w:t xml:space="preserve">: </w:t>
            </w:r>
            <w:r w:rsidRPr="004A1222">
              <w:rPr>
                <w:rFonts w:ascii="Times New Roman" w:eastAsia="Times New Roman" w:hAnsi="Times New Roman" w:cs="Times New Roman"/>
                <w:b/>
                <w:bCs/>
              </w:rPr>
              <w:t>Winners and Losers of Modernization</w:t>
            </w:r>
          </w:p>
        </w:tc>
      </w:tr>
      <w:tr w:rsidR="00DA7431" w:rsidRPr="002D79E0" w:rsidTr="00D8300D">
        <w:trPr>
          <w:trHeight w:val="780"/>
        </w:trPr>
        <w:tc>
          <w:tcPr>
            <w:tcW w:w="1710" w:type="dxa"/>
          </w:tcPr>
          <w:p w:rsidR="007912D4" w:rsidRPr="004A1222" w:rsidRDefault="00DA7431" w:rsidP="006E5897">
            <w:pPr>
              <w:spacing w:before="240"/>
              <w:rPr>
                <w:rFonts w:ascii="Times New Roman" w:hAnsi="Times New Roman" w:cs="Times New Roman"/>
              </w:rPr>
            </w:pPr>
            <w:r w:rsidRPr="004A1222">
              <w:rPr>
                <w:rFonts w:ascii="Times New Roman" w:hAnsi="Times New Roman" w:cs="Times New Roman"/>
              </w:rPr>
              <w:t>December</w:t>
            </w:r>
            <w:r w:rsidR="007912D4" w:rsidRPr="004A1222">
              <w:rPr>
                <w:rFonts w:ascii="Times New Roman" w:hAnsi="Times New Roman" w:cs="Times New Roman"/>
              </w:rPr>
              <w:t xml:space="preserve"> 22</w:t>
            </w:r>
            <w:r w:rsidR="007912D4" w:rsidRPr="004A1222">
              <w:rPr>
                <w:rFonts w:ascii="Times New Roman" w:hAnsi="Times New Roman" w:cs="Times New Roman"/>
                <w:vertAlign w:val="superscript"/>
              </w:rPr>
              <w:t>nd</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 xml:space="preserve">  18:00</w:t>
            </w:r>
          </w:p>
        </w:tc>
        <w:tc>
          <w:tcPr>
            <w:tcW w:w="1717" w:type="dxa"/>
          </w:tcPr>
          <w:p w:rsidR="00DA7431" w:rsidRPr="004A1222" w:rsidRDefault="00DA7431" w:rsidP="006E5897">
            <w:pPr>
              <w:spacing w:before="240"/>
              <w:rPr>
                <w:rFonts w:ascii="Times New Roman" w:hAnsi="Times New Roman" w:cs="Times New Roman"/>
              </w:rPr>
            </w:pPr>
            <w:r w:rsidRPr="004A1222">
              <w:rPr>
                <w:rFonts w:ascii="Times New Roman" w:hAnsi="Times New Roman" w:cs="Times New Roman"/>
              </w:rPr>
              <w:t xml:space="preserve">Room 214, </w:t>
            </w:r>
          </w:p>
          <w:p w:rsidR="00DA7431" w:rsidRPr="004A1222" w:rsidRDefault="00DA7431" w:rsidP="006E5897">
            <w:pPr>
              <w:spacing w:before="240"/>
              <w:rPr>
                <w:rFonts w:ascii="Times New Roman" w:hAnsi="Times New Roman" w:cs="Times New Roman"/>
                <w:b/>
              </w:rPr>
            </w:pPr>
            <w:r w:rsidRPr="004A1222">
              <w:rPr>
                <w:rFonts w:ascii="Times New Roman" w:hAnsi="Times New Roman" w:cs="Times New Roman"/>
              </w:rPr>
              <w:t>1st block</w:t>
            </w:r>
          </w:p>
        </w:tc>
        <w:tc>
          <w:tcPr>
            <w:tcW w:w="4834" w:type="dxa"/>
          </w:tcPr>
          <w:p w:rsidR="00DA7431" w:rsidRPr="004A1222" w:rsidRDefault="00DA7431" w:rsidP="006E5897">
            <w:pPr>
              <w:spacing w:before="240"/>
              <w:rPr>
                <w:rFonts w:ascii="Times New Roman" w:eastAsia="Times New Roman" w:hAnsi="Times New Roman" w:cs="Times New Roman"/>
              </w:rPr>
            </w:pPr>
            <w:r w:rsidRPr="004A1222">
              <w:rPr>
                <w:rFonts w:ascii="Times New Roman" w:eastAsia="Times New Roman" w:hAnsi="Times New Roman" w:cs="Times New Roman"/>
                <w:b/>
                <w:bCs/>
                <w:shd w:val="clear" w:color="auto" w:fill="FFFFFF"/>
              </w:rPr>
              <w:t xml:space="preserve">Russia - the </w:t>
            </w:r>
            <w:r w:rsidR="007912D4" w:rsidRPr="004A1222">
              <w:rPr>
                <w:rFonts w:ascii="Times New Roman" w:eastAsia="Times New Roman" w:hAnsi="Times New Roman" w:cs="Times New Roman"/>
                <w:b/>
                <w:bCs/>
                <w:shd w:val="clear" w:color="auto" w:fill="FFFFFF"/>
              </w:rPr>
              <w:t>Modern</w:t>
            </w:r>
            <w:r w:rsidR="007912D4" w:rsidRPr="004A1222">
              <w:rPr>
                <w:rFonts w:ascii="Sylfaen" w:eastAsia="Times New Roman" w:hAnsi="Sylfaen" w:cs="Times New Roman"/>
                <w:b/>
                <w:bCs/>
                <w:shd w:val="clear" w:color="auto" w:fill="FFFFFF"/>
              </w:rPr>
              <w:t>iz</w:t>
            </w:r>
            <w:r w:rsidR="0063505F" w:rsidRPr="004A1222">
              <w:rPr>
                <w:rFonts w:ascii="Sylfaen" w:eastAsia="Times New Roman" w:hAnsi="Sylfaen" w:cs="Times New Roman"/>
                <w:b/>
                <w:bCs/>
                <w:shd w:val="clear" w:color="auto" w:fill="FFFFFF"/>
              </w:rPr>
              <w:t xml:space="preserve">ing </w:t>
            </w:r>
            <w:r w:rsidRPr="004A1222">
              <w:rPr>
                <w:rFonts w:ascii="Times New Roman" w:eastAsia="Times New Roman" w:hAnsi="Times New Roman" w:cs="Times New Roman"/>
                <w:b/>
                <w:bCs/>
                <w:shd w:val="clear" w:color="auto" w:fill="FFFFFF"/>
              </w:rPr>
              <w:t>Empire</w:t>
            </w:r>
          </w:p>
          <w:p w:rsidR="00DA7431" w:rsidRPr="004A1222" w:rsidRDefault="00DA7431" w:rsidP="006E5897">
            <w:pPr>
              <w:spacing w:before="240"/>
              <w:rPr>
                <w:rFonts w:ascii="Times New Roman" w:hAnsi="Times New Roman" w:cs="Times New Roman"/>
                <w:b/>
              </w:rPr>
            </w:pPr>
          </w:p>
        </w:tc>
      </w:tr>
    </w:tbl>
    <w:p w:rsidR="00E150F9" w:rsidRPr="002D79E0" w:rsidRDefault="00E150F9" w:rsidP="006E5897">
      <w:pPr>
        <w:spacing w:before="240" w:line="240" w:lineRule="auto"/>
        <w:rPr>
          <w:rFonts w:ascii="Times New Roman" w:eastAsia="Times New Roman" w:hAnsi="Times New Roman" w:cs="Times New Roman"/>
          <w:color w:val="000000"/>
          <w:sz w:val="24"/>
          <w:szCs w:val="24"/>
        </w:rPr>
      </w:pPr>
    </w:p>
    <w:p w:rsidR="00420216" w:rsidRPr="005837DE" w:rsidRDefault="00E90434" w:rsidP="006E5897">
      <w:pPr>
        <w:shd w:val="clear" w:color="auto" w:fill="FFFFFF"/>
        <w:spacing w:before="240" w:line="240" w:lineRule="auto"/>
        <w:rPr>
          <w:rFonts w:ascii="Times New Roman" w:hAnsi="Times New Roman" w:cs="Times New Roman"/>
          <w:b/>
          <w:color w:val="365F91" w:themeColor="accent1" w:themeShade="BF"/>
          <w:sz w:val="28"/>
          <w:szCs w:val="28"/>
        </w:rPr>
      </w:pPr>
      <w:r w:rsidRPr="005837DE">
        <w:rPr>
          <w:rFonts w:ascii="Times New Roman" w:hAnsi="Times New Roman" w:cs="Times New Roman"/>
          <w:b/>
          <w:color w:val="365F91" w:themeColor="accent1" w:themeShade="BF"/>
          <w:sz w:val="28"/>
          <w:szCs w:val="28"/>
        </w:rPr>
        <w:t>Lectures:</w:t>
      </w:r>
    </w:p>
    <w:p w:rsidR="002D79E0" w:rsidRDefault="00AB04FE" w:rsidP="005837DE">
      <w:pPr>
        <w:shd w:val="clear" w:color="auto" w:fill="FFFFFF"/>
        <w:spacing w:line="240" w:lineRule="auto"/>
        <w:jc w:val="both"/>
        <w:rPr>
          <w:rFonts w:ascii="Times New Roman" w:eastAsia="Times New Roman" w:hAnsi="Times New Roman" w:cs="Times New Roman"/>
          <w:b/>
          <w:bCs/>
          <w:color w:val="000000"/>
          <w:sz w:val="24"/>
          <w:szCs w:val="24"/>
        </w:rPr>
      </w:pPr>
      <w:r w:rsidRPr="002D79E0">
        <w:rPr>
          <w:rFonts w:ascii="Times New Roman" w:eastAsia="Times New Roman" w:hAnsi="Times New Roman" w:cs="Times New Roman"/>
          <w:b/>
          <w:bCs/>
          <w:color w:val="000000"/>
          <w:sz w:val="24"/>
          <w:szCs w:val="24"/>
        </w:rPr>
        <w:t>1. The Rise of the West, A.D. 1500–2020</w:t>
      </w:r>
    </w:p>
    <w:p w:rsidR="002D79E0" w:rsidRPr="00DA7431" w:rsidRDefault="002D79E0" w:rsidP="005837DE">
      <w:pPr>
        <w:shd w:val="clear" w:color="auto" w:fill="FFFFFF"/>
        <w:spacing w:line="240" w:lineRule="auto"/>
        <w:jc w:val="both"/>
        <w:rPr>
          <w:rFonts w:ascii="Times New Roman" w:eastAsia="Times New Roman" w:hAnsi="Times New Roman" w:cs="Times New Roman"/>
          <w:color w:val="000000"/>
          <w:sz w:val="24"/>
          <w:szCs w:val="24"/>
        </w:rPr>
      </w:pPr>
      <w:r w:rsidRPr="00DA7431">
        <w:rPr>
          <w:rFonts w:ascii="Times New Roman" w:eastAsia="Times New Roman" w:hAnsi="Times New Roman" w:cs="Times New Roman"/>
          <w:color w:val="000000"/>
          <w:sz w:val="24"/>
          <w:szCs w:val="24"/>
        </w:rPr>
        <w:t>In the medieval globalization (which once gave Georgia its David the Builder) western Europe was only one of several centers in the Afro-Eurasian world. But in the last four centuries the West topped the world hierarchy of technology, wealth, military power, and prestige. Explaining this first modernization has been the Holy Grail of social science since the times of Adam Smith, Karl Marx, and Max Weber. What do we know, in the early 21st century? Can the Western modernity be emulated? Is it forever?</w:t>
      </w:r>
    </w:p>
    <w:p w:rsidR="005837DE" w:rsidRDefault="005837DE" w:rsidP="005837DE">
      <w:pPr>
        <w:shd w:val="clear" w:color="auto" w:fill="FFFFFF"/>
        <w:spacing w:after="0" w:line="240" w:lineRule="auto"/>
        <w:rPr>
          <w:rFonts w:ascii="Times New Roman" w:eastAsia="Times New Roman" w:hAnsi="Times New Roman" w:cs="Times New Roman"/>
          <w:b/>
          <w:bCs/>
          <w:color w:val="000000"/>
          <w:sz w:val="24"/>
          <w:szCs w:val="24"/>
        </w:rPr>
      </w:pPr>
    </w:p>
    <w:p w:rsidR="005837DE" w:rsidRDefault="00AB04FE" w:rsidP="005837DE">
      <w:pPr>
        <w:shd w:val="clear" w:color="auto" w:fill="FFFFFF"/>
        <w:spacing w:after="0" w:line="240" w:lineRule="auto"/>
        <w:rPr>
          <w:rFonts w:ascii="Times New Roman" w:eastAsia="Times New Roman" w:hAnsi="Times New Roman" w:cs="Times New Roman"/>
          <w:b/>
          <w:bCs/>
          <w:color w:val="000000"/>
          <w:sz w:val="24"/>
          <w:szCs w:val="24"/>
        </w:rPr>
      </w:pPr>
      <w:r w:rsidRPr="002D79E0">
        <w:rPr>
          <w:rFonts w:ascii="Times New Roman" w:eastAsia="Times New Roman" w:hAnsi="Times New Roman" w:cs="Times New Roman"/>
          <w:b/>
          <w:bCs/>
          <w:color w:val="000000"/>
          <w:sz w:val="24"/>
          <w:szCs w:val="24"/>
        </w:rPr>
        <w:t>2. Rules for Followers: Winners and Losers of Modernization</w:t>
      </w:r>
    </w:p>
    <w:p w:rsidR="00AB04FE" w:rsidRPr="002D79E0" w:rsidRDefault="002D79E0" w:rsidP="005837DE">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br/>
      </w:r>
      <w:r w:rsidR="00AB04FE" w:rsidRPr="002D79E0">
        <w:rPr>
          <w:rFonts w:ascii="Times New Roman" w:eastAsia="Times New Roman" w:hAnsi="Times New Roman" w:cs="Times New Roman"/>
          <w:color w:val="000000"/>
          <w:sz w:val="24"/>
          <w:szCs w:val="24"/>
        </w:rPr>
        <w:t>Long before 'Reform' became the catchword in Georgia, it had been the obsession of rulers in the states adjacent to the West or directly influenced by the West. Poland-Lithuania and Ottoman Turkey were once the biggest land powers in Europe but eventually they lost. Germany and Japan started from the margins — and won. Can we deduce any logic from these famous examples?</w:t>
      </w:r>
      <w:r w:rsidR="00AB04FE" w:rsidRPr="002D79E0">
        <w:rPr>
          <w:rFonts w:ascii="Times New Roman" w:eastAsia="Times New Roman" w:hAnsi="Times New Roman" w:cs="Times New Roman"/>
          <w:color w:val="000000"/>
          <w:sz w:val="24"/>
          <w:szCs w:val="24"/>
        </w:rPr>
        <w:br/>
      </w:r>
    </w:p>
    <w:p w:rsidR="005837DE" w:rsidRDefault="005837DE" w:rsidP="005837DE">
      <w:pPr>
        <w:spacing w:after="0" w:line="240" w:lineRule="auto"/>
        <w:jc w:val="both"/>
        <w:rPr>
          <w:rFonts w:ascii="Times New Roman" w:eastAsia="Times New Roman" w:hAnsi="Times New Roman" w:cs="Times New Roman"/>
          <w:b/>
          <w:bCs/>
          <w:color w:val="000000"/>
          <w:sz w:val="24"/>
          <w:szCs w:val="24"/>
          <w:shd w:val="clear" w:color="auto" w:fill="FFFFFF"/>
        </w:rPr>
      </w:pPr>
    </w:p>
    <w:p w:rsidR="00AB04FE" w:rsidRDefault="00AB04FE" w:rsidP="005837DE">
      <w:pPr>
        <w:spacing w:after="0" w:line="240" w:lineRule="auto"/>
        <w:jc w:val="both"/>
        <w:rPr>
          <w:rFonts w:ascii="Times New Roman" w:eastAsia="Times New Roman" w:hAnsi="Times New Roman" w:cs="Times New Roman"/>
          <w:b/>
          <w:bCs/>
          <w:color w:val="000000"/>
          <w:sz w:val="24"/>
          <w:szCs w:val="24"/>
          <w:shd w:val="clear" w:color="auto" w:fill="FFFFFF"/>
        </w:rPr>
      </w:pPr>
      <w:r w:rsidRPr="002D79E0">
        <w:rPr>
          <w:rFonts w:ascii="Times New Roman" w:eastAsia="Times New Roman" w:hAnsi="Times New Roman" w:cs="Times New Roman"/>
          <w:b/>
          <w:bCs/>
          <w:color w:val="000000"/>
          <w:sz w:val="24"/>
          <w:szCs w:val="24"/>
          <w:shd w:val="clear" w:color="auto" w:fill="FFFFFF"/>
        </w:rPr>
        <w:t>3. Russia, the Modernizing Empire</w:t>
      </w:r>
    </w:p>
    <w:p w:rsidR="005837DE" w:rsidRPr="002D79E0" w:rsidRDefault="005837DE" w:rsidP="005837DE">
      <w:pPr>
        <w:spacing w:after="0" w:line="240" w:lineRule="auto"/>
        <w:jc w:val="both"/>
        <w:rPr>
          <w:rFonts w:ascii="Times New Roman" w:eastAsia="Times New Roman" w:hAnsi="Times New Roman" w:cs="Times New Roman"/>
          <w:sz w:val="24"/>
          <w:szCs w:val="24"/>
        </w:rPr>
      </w:pPr>
    </w:p>
    <w:p w:rsidR="008E4F18" w:rsidRPr="00CB21A6" w:rsidRDefault="00AB04FE" w:rsidP="00CB21A6">
      <w:pPr>
        <w:shd w:val="clear" w:color="auto" w:fill="FFFFFF"/>
        <w:spacing w:after="0" w:line="240" w:lineRule="auto"/>
        <w:jc w:val="both"/>
        <w:rPr>
          <w:rFonts w:ascii="Times New Roman" w:eastAsia="Times New Roman" w:hAnsi="Times New Roman" w:cs="Times New Roman"/>
          <w:color w:val="000000"/>
          <w:sz w:val="24"/>
          <w:szCs w:val="24"/>
        </w:rPr>
      </w:pPr>
      <w:r w:rsidRPr="002D79E0">
        <w:rPr>
          <w:rFonts w:ascii="Times New Roman" w:eastAsia="Times New Roman" w:hAnsi="Times New Roman" w:cs="Times New Roman"/>
          <w:color w:val="000000"/>
          <w:sz w:val="24"/>
          <w:szCs w:val="24"/>
        </w:rPr>
        <w:t>Since 1500 Russia has managed to become an important world power in three periods, each associated with an utterly despotic modernizer: Ivan the Terrible, Peter I, Stalin. What was then Gorbachev's perestroika, where was it really going? Why did the communist China succeed where the more advanced Soviet Union had failed? And finally, where does this leave the ex-Soviet republics now, from Georgia to Russia and to Estonia?</w:t>
      </w:r>
    </w:p>
    <w:sectPr w:rsidR="008E4F18" w:rsidRPr="00CB21A6" w:rsidSect="0010245F">
      <w:headerReference w:type="default" r:id="rId7"/>
      <w:footerReference w:type="default" r:id="rId8"/>
      <w:pgSz w:w="12240" w:h="15840"/>
      <w:pgMar w:top="1843" w:right="850" w:bottom="1134" w:left="1701" w:header="397" w:footer="5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C07" w:rsidRDefault="007C1C07">
      <w:pPr>
        <w:spacing w:after="0" w:line="240" w:lineRule="auto"/>
      </w:pPr>
      <w:r>
        <w:separator/>
      </w:r>
    </w:p>
  </w:endnote>
  <w:endnote w:type="continuationSeparator" w:id="0">
    <w:p w:rsidR="007C1C07" w:rsidRDefault="007C1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77" w:rsidRDefault="00937D77" w:rsidP="00937D77">
    <w:pPr>
      <w:pStyle w:val="Footer"/>
      <w:jc w:val="center"/>
      <w:rPr>
        <w:rFonts w:ascii="Sylfaen" w:hAnsi="Sylfaen" w:cs="Sylfaen"/>
        <w:sz w:val="20"/>
        <w:szCs w:val="20"/>
        <w:lang w:val="ka-GE"/>
      </w:rPr>
    </w:pPr>
  </w:p>
  <w:p w:rsidR="00937D77" w:rsidRDefault="00937D77" w:rsidP="00937D77">
    <w:pPr>
      <w:pStyle w:val="Footer"/>
      <w:jc w:val="center"/>
      <w:rPr>
        <w:rFonts w:ascii="Sylfaen" w:hAnsi="Sylfaen" w:cs="Sylfaen"/>
        <w:sz w:val="20"/>
        <w:szCs w:val="20"/>
        <w:lang w:val="ka-GE"/>
      </w:rPr>
    </w:pPr>
  </w:p>
  <w:p w:rsidR="0045506F" w:rsidRPr="0045506F" w:rsidRDefault="0045506F" w:rsidP="0045506F">
    <w:pPr>
      <w:pStyle w:val="Footer"/>
      <w:jc w:val="center"/>
      <w:rPr>
        <w:sz w:val="20"/>
        <w:szCs w:val="20"/>
      </w:rPr>
    </w:pPr>
    <w:r w:rsidRPr="0045506F">
      <w:rPr>
        <w:rFonts w:ascii="Sylfaen" w:hAnsi="Sylfaen" w:cs="Sylfaen"/>
        <w:sz w:val="20"/>
        <w:szCs w:val="20"/>
      </w:rPr>
      <w:t xml:space="preserve">Lectures are organized in the framework of the project: “Georgian-Russian </w:t>
    </w:r>
    <w:r>
      <w:rPr>
        <w:rFonts w:ascii="Sylfaen" w:hAnsi="Sylfaen" w:cs="Sylfaen"/>
        <w:sz w:val="20"/>
        <w:szCs w:val="20"/>
      </w:rPr>
      <w:t>D</w:t>
    </w:r>
    <w:r w:rsidRPr="0045506F">
      <w:rPr>
        <w:rFonts w:ascii="Sylfaen" w:hAnsi="Sylfaen" w:cs="Sylfaen"/>
        <w:sz w:val="20"/>
        <w:szCs w:val="20"/>
      </w:rPr>
      <w:t xml:space="preserve">ialogue for </w:t>
    </w:r>
    <w:r>
      <w:rPr>
        <w:rFonts w:ascii="Sylfaen" w:hAnsi="Sylfaen" w:cs="Sylfaen"/>
        <w:sz w:val="20"/>
        <w:szCs w:val="20"/>
      </w:rPr>
      <w:t>P</w:t>
    </w:r>
    <w:r w:rsidRPr="0045506F">
      <w:rPr>
        <w:rFonts w:ascii="Sylfaen" w:hAnsi="Sylfaen" w:cs="Sylfaen"/>
        <w:sz w:val="20"/>
        <w:szCs w:val="20"/>
      </w:rPr>
      <w:t xml:space="preserve">eace and </w:t>
    </w:r>
    <w:r>
      <w:rPr>
        <w:rFonts w:ascii="Sylfaen" w:hAnsi="Sylfaen" w:cs="Sylfaen"/>
        <w:sz w:val="20"/>
        <w:szCs w:val="20"/>
      </w:rPr>
      <w:t>C</w:t>
    </w:r>
    <w:r w:rsidRPr="0045506F">
      <w:rPr>
        <w:rFonts w:ascii="Sylfaen" w:hAnsi="Sylfaen" w:cs="Sylfaen"/>
        <w:sz w:val="20"/>
        <w:szCs w:val="20"/>
      </w:rPr>
      <w:t xml:space="preserve">ooperation” with the financial support of the </w:t>
    </w:r>
    <w:r w:rsidR="00452C30">
      <w:rPr>
        <w:rFonts w:ascii="Sylfaen" w:hAnsi="Sylfaen" w:cs="Sylfaen"/>
        <w:sz w:val="20"/>
        <w:szCs w:val="20"/>
      </w:rPr>
      <w:t xml:space="preserve">United Kingdom’s </w:t>
    </w:r>
    <w:r w:rsidRPr="0045506F">
      <w:rPr>
        <w:rFonts w:ascii="Sylfaen" w:hAnsi="Sylfaen" w:cs="Sylfaen"/>
        <w:sz w:val="20"/>
        <w:szCs w:val="20"/>
      </w:rPr>
      <w:t>Conflict, Stability and Securit</w:t>
    </w:r>
    <w:r w:rsidR="00452C30">
      <w:rPr>
        <w:rFonts w:ascii="Sylfaen" w:hAnsi="Sylfaen" w:cs="Sylfaen"/>
        <w:sz w:val="20"/>
        <w:szCs w:val="20"/>
      </w:rPr>
      <w:t>y Fund.</w:t>
    </w:r>
  </w:p>
  <w:p w:rsidR="00937D77" w:rsidRPr="0045506F" w:rsidRDefault="00937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C07" w:rsidRDefault="007C1C07">
      <w:pPr>
        <w:spacing w:after="0" w:line="240" w:lineRule="auto"/>
      </w:pPr>
      <w:r>
        <w:separator/>
      </w:r>
    </w:p>
  </w:footnote>
  <w:footnote w:type="continuationSeparator" w:id="0">
    <w:p w:rsidR="007C1C07" w:rsidRDefault="007C1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D77" w:rsidRPr="00102144" w:rsidRDefault="006B30ED" w:rsidP="00937D77">
    <w:pPr>
      <w:pStyle w:val="Header"/>
      <w:ind w:left="-1134"/>
      <w:rPr>
        <w:rFonts w:ascii="Sylfaen" w:hAnsi="Sylfaen"/>
        <w:lang w:val="ka-GE"/>
      </w:rPr>
    </w:pPr>
    <w:r>
      <w:rPr>
        <w:rFonts w:ascii="Sylfaen" w:hAnsi="Sylfaen"/>
        <w:noProof/>
      </w:rPr>
      <w:drawing>
        <wp:inline distT="0" distB="0" distL="0" distR="0">
          <wp:extent cx="15811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F.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0987" cy="628585"/>
                  </a:xfrm>
                  <a:prstGeom prst="rect">
                    <a:avLst/>
                  </a:prstGeom>
                </pic:spPr>
              </pic:pic>
            </a:graphicData>
          </a:graphic>
        </wp:inline>
      </w:drawing>
    </w:r>
    <w:r w:rsidR="00217782">
      <w:rPr>
        <w:rFonts w:ascii="Sylfaen" w:hAnsi="Sylfaen"/>
        <w:lang w:val="ka-GE"/>
      </w:rPr>
      <w:tab/>
    </w:r>
    <w:r w:rsidR="00217782">
      <w:rPr>
        <w:rFonts w:ascii="Sylfaen" w:hAnsi="Sylfaen"/>
        <w:lang w:val="ka-GE"/>
      </w:rPr>
      <w:tab/>
    </w:r>
    <w:r w:rsidR="00217782">
      <w:rPr>
        <w:rFonts w:ascii="Sylfaen" w:hAnsi="Sylfaen"/>
        <w:noProof/>
      </w:rPr>
      <w:drawing>
        <wp:inline distT="0" distB="0" distL="0" distR="0">
          <wp:extent cx="2345635" cy="516835"/>
          <wp:effectExtent l="19050" t="0" r="0" b="0"/>
          <wp:docPr id="10" name="Picture 9" descr="C:\Users\Administrator\Dropbox\Georgian-Russian Dialogue 2015 - 16\logos\logo 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ropbox\Georgian-Russian Dialogue 2015 - 16\logos\logo CH.jpg"/>
                  <pic:cNvPicPr>
                    <a:picLocks noChangeAspect="1" noChangeArrowheads="1"/>
                  </pic:cNvPicPr>
                </pic:nvPicPr>
                <pic:blipFill>
                  <a:blip r:embed="rId2"/>
                  <a:srcRect/>
                  <a:stretch>
                    <a:fillRect/>
                  </a:stretch>
                </pic:blipFill>
                <pic:spPr bwMode="auto">
                  <a:xfrm>
                    <a:off x="0" y="0"/>
                    <a:ext cx="2349582" cy="517705"/>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NTA">
    <w15:presenceInfo w15:providerId="None" w15:userId="GN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rsids>
    <w:rsidRoot w:val="00F369FF"/>
    <w:rsid w:val="00091C7E"/>
    <w:rsid w:val="000941FD"/>
    <w:rsid w:val="000D72D2"/>
    <w:rsid w:val="0010245F"/>
    <w:rsid w:val="00175351"/>
    <w:rsid w:val="001848A4"/>
    <w:rsid w:val="0019146C"/>
    <w:rsid w:val="00197CCA"/>
    <w:rsid w:val="001B594F"/>
    <w:rsid w:val="001C3271"/>
    <w:rsid w:val="001C6887"/>
    <w:rsid w:val="001E14A8"/>
    <w:rsid w:val="00217782"/>
    <w:rsid w:val="002D79E0"/>
    <w:rsid w:val="002F0815"/>
    <w:rsid w:val="003371A2"/>
    <w:rsid w:val="00382039"/>
    <w:rsid w:val="003C46F0"/>
    <w:rsid w:val="00420216"/>
    <w:rsid w:val="004259A9"/>
    <w:rsid w:val="004428A1"/>
    <w:rsid w:val="00452C30"/>
    <w:rsid w:val="0045506F"/>
    <w:rsid w:val="0046418D"/>
    <w:rsid w:val="00485398"/>
    <w:rsid w:val="004A1222"/>
    <w:rsid w:val="004D3A2F"/>
    <w:rsid w:val="004F760E"/>
    <w:rsid w:val="00547CA8"/>
    <w:rsid w:val="005837DE"/>
    <w:rsid w:val="005D59D2"/>
    <w:rsid w:val="0063505F"/>
    <w:rsid w:val="0064305D"/>
    <w:rsid w:val="006B30ED"/>
    <w:rsid w:val="006D0ACA"/>
    <w:rsid w:val="006E5897"/>
    <w:rsid w:val="006F3670"/>
    <w:rsid w:val="0071077B"/>
    <w:rsid w:val="0077749A"/>
    <w:rsid w:val="007912D4"/>
    <w:rsid w:val="007A3DDE"/>
    <w:rsid w:val="007C1C07"/>
    <w:rsid w:val="008039B5"/>
    <w:rsid w:val="008160C4"/>
    <w:rsid w:val="00824FE3"/>
    <w:rsid w:val="008308E4"/>
    <w:rsid w:val="00874902"/>
    <w:rsid w:val="008D6ACD"/>
    <w:rsid w:val="008E4F18"/>
    <w:rsid w:val="00925486"/>
    <w:rsid w:val="00925C82"/>
    <w:rsid w:val="00935C6E"/>
    <w:rsid w:val="00937D77"/>
    <w:rsid w:val="0095380F"/>
    <w:rsid w:val="0098097E"/>
    <w:rsid w:val="009E512D"/>
    <w:rsid w:val="00A1436C"/>
    <w:rsid w:val="00A37E5F"/>
    <w:rsid w:val="00A71B96"/>
    <w:rsid w:val="00A77D23"/>
    <w:rsid w:val="00AB04FE"/>
    <w:rsid w:val="00AC11F4"/>
    <w:rsid w:val="00B0334E"/>
    <w:rsid w:val="00B10705"/>
    <w:rsid w:val="00B10AEA"/>
    <w:rsid w:val="00B26191"/>
    <w:rsid w:val="00B40B8E"/>
    <w:rsid w:val="00B52095"/>
    <w:rsid w:val="00BC378B"/>
    <w:rsid w:val="00BE76AF"/>
    <w:rsid w:val="00BF21FD"/>
    <w:rsid w:val="00BF5857"/>
    <w:rsid w:val="00C4069B"/>
    <w:rsid w:val="00CB21A6"/>
    <w:rsid w:val="00D0743C"/>
    <w:rsid w:val="00D32125"/>
    <w:rsid w:val="00D822DA"/>
    <w:rsid w:val="00D8300D"/>
    <w:rsid w:val="00DA7431"/>
    <w:rsid w:val="00E150F9"/>
    <w:rsid w:val="00E81AFE"/>
    <w:rsid w:val="00E90434"/>
    <w:rsid w:val="00E94CAB"/>
    <w:rsid w:val="00E96F29"/>
    <w:rsid w:val="00EB398D"/>
    <w:rsid w:val="00EC77A8"/>
    <w:rsid w:val="00EC7C56"/>
    <w:rsid w:val="00F369FF"/>
    <w:rsid w:val="00F61A92"/>
    <w:rsid w:val="00F66E88"/>
    <w:rsid w:val="00F9630C"/>
    <w:rsid w:val="00FA072D"/>
    <w:rsid w:val="00FC2221"/>
    <w:rsid w:val="00FC4B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E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6E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6E88"/>
    <w:rPr>
      <w:color w:val="0000FF" w:themeColor="hyperlink"/>
      <w:u w:val="single"/>
    </w:rPr>
  </w:style>
  <w:style w:type="paragraph" w:styleId="Header">
    <w:name w:val="header"/>
    <w:basedOn w:val="Normal"/>
    <w:link w:val="HeaderChar"/>
    <w:uiPriority w:val="99"/>
    <w:unhideWhenUsed/>
    <w:rsid w:val="00F66E88"/>
    <w:pPr>
      <w:tabs>
        <w:tab w:val="center" w:pos="4844"/>
        <w:tab w:val="right" w:pos="9689"/>
      </w:tabs>
      <w:spacing w:after="0" w:line="240" w:lineRule="auto"/>
    </w:pPr>
  </w:style>
  <w:style w:type="character" w:customStyle="1" w:styleId="HeaderChar">
    <w:name w:val="Header Char"/>
    <w:basedOn w:val="DefaultParagraphFont"/>
    <w:link w:val="Header"/>
    <w:uiPriority w:val="99"/>
    <w:rsid w:val="00F66E88"/>
    <w:rPr>
      <w:rFonts w:eastAsiaTheme="minorEastAsia"/>
    </w:rPr>
  </w:style>
  <w:style w:type="paragraph" w:styleId="Footer">
    <w:name w:val="footer"/>
    <w:basedOn w:val="Normal"/>
    <w:link w:val="FooterChar"/>
    <w:uiPriority w:val="99"/>
    <w:unhideWhenUsed/>
    <w:rsid w:val="00F66E88"/>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6E88"/>
    <w:rPr>
      <w:rFonts w:eastAsiaTheme="minorEastAsia"/>
    </w:rPr>
  </w:style>
  <w:style w:type="table" w:styleId="TableGrid">
    <w:name w:val="Table Grid"/>
    <w:basedOn w:val="TableNormal"/>
    <w:uiPriority w:val="59"/>
    <w:rsid w:val="00F66E8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E88"/>
    <w:rPr>
      <w:rFonts w:ascii="Tahoma" w:eastAsiaTheme="minorEastAsia" w:hAnsi="Tahoma" w:cs="Tahoma"/>
      <w:sz w:val="16"/>
      <w:szCs w:val="16"/>
    </w:rPr>
  </w:style>
  <w:style w:type="paragraph" w:styleId="ListParagraph">
    <w:name w:val="List Paragraph"/>
    <w:basedOn w:val="Normal"/>
    <w:uiPriority w:val="34"/>
    <w:qFormat/>
    <w:rsid w:val="002D79E0"/>
    <w:pPr>
      <w:ind w:left="720"/>
      <w:contextualSpacing/>
    </w:pPr>
  </w:style>
  <w:style w:type="paragraph" w:styleId="Revision">
    <w:name w:val="Revision"/>
    <w:hidden/>
    <w:uiPriority w:val="99"/>
    <w:semiHidden/>
    <w:rsid w:val="0046418D"/>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702507">
      <w:bodyDiv w:val="1"/>
      <w:marLeft w:val="0"/>
      <w:marRight w:val="0"/>
      <w:marTop w:val="0"/>
      <w:marBottom w:val="0"/>
      <w:divBdr>
        <w:top w:val="none" w:sz="0" w:space="0" w:color="auto"/>
        <w:left w:val="none" w:sz="0" w:space="0" w:color="auto"/>
        <w:bottom w:val="none" w:sz="0" w:space="0" w:color="auto"/>
        <w:right w:val="none" w:sz="0" w:space="0" w:color="auto"/>
      </w:divBdr>
      <w:divsChild>
        <w:div w:id="284237604">
          <w:marLeft w:val="0"/>
          <w:marRight w:val="0"/>
          <w:marTop w:val="0"/>
          <w:marBottom w:val="0"/>
          <w:divBdr>
            <w:top w:val="none" w:sz="0" w:space="0" w:color="auto"/>
            <w:left w:val="none" w:sz="0" w:space="0" w:color="auto"/>
            <w:bottom w:val="none" w:sz="0" w:space="0" w:color="auto"/>
            <w:right w:val="none" w:sz="0" w:space="0" w:color="auto"/>
          </w:divBdr>
          <w:divsChild>
            <w:div w:id="1779135553">
              <w:marLeft w:val="0"/>
              <w:marRight w:val="0"/>
              <w:marTop w:val="0"/>
              <w:marBottom w:val="0"/>
              <w:divBdr>
                <w:top w:val="none" w:sz="0" w:space="0" w:color="auto"/>
                <w:left w:val="none" w:sz="0" w:space="0" w:color="auto"/>
                <w:bottom w:val="none" w:sz="0" w:space="0" w:color="auto"/>
                <w:right w:val="none" w:sz="0" w:space="0" w:color="auto"/>
              </w:divBdr>
              <w:divsChild>
                <w:div w:id="7002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8080">
          <w:marLeft w:val="0"/>
          <w:marRight w:val="0"/>
          <w:marTop w:val="0"/>
          <w:marBottom w:val="0"/>
          <w:divBdr>
            <w:top w:val="none" w:sz="0" w:space="0" w:color="auto"/>
            <w:left w:val="none" w:sz="0" w:space="0" w:color="auto"/>
            <w:bottom w:val="none" w:sz="0" w:space="0" w:color="auto"/>
            <w:right w:val="none" w:sz="0" w:space="0" w:color="auto"/>
          </w:divBdr>
          <w:divsChild>
            <w:div w:id="10181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0388-6A1F-4DAF-9BD1-765CB244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m.maghradze</cp:lastModifiedBy>
  <cp:revision>2</cp:revision>
  <dcterms:created xsi:type="dcterms:W3CDTF">2016-12-13T14:06:00Z</dcterms:created>
  <dcterms:modified xsi:type="dcterms:W3CDTF">2016-12-13T14:06:00Z</dcterms:modified>
</cp:coreProperties>
</file>